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55" w:rsidRDefault="00C77455" w:rsidP="00C77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</w:rPr>
      </w:pPr>
      <w:r>
        <w:rPr>
          <w:rFonts w:ascii="Arial" w:hAnsi="Arial" w:cs="Arial"/>
          <w:b/>
          <w:bCs/>
          <w:noProof w:val="0"/>
          <w:sz w:val="20"/>
          <w:szCs w:val="20"/>
        </w:rPr>
        <w:t>Colegiul Medicilor din România</w:t>
      </w: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</w:rPr>
      </w:pPr>
      <w:r>
        <w:rPr>
          <w:rFonts w:ascii="Arial" w:hAnsi="Arial" w:cs="Arial"/>
          <w:b/>
          <w:bCs/>
          <w:noProof w:val="0"/>
          <w:sz w:val="20"/>
          <w:szCs w:val="20"/>
        </w:rPr>
        <w:t>DECIZIE Nr. 7</w:t>
      </w: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</w:rPr>
      </w:pPr>
      <w:r>
        <w:rPr>
          <w:rFonts w:ascii="Arial" w:hAnsi="Arial" w:cs="Arial"/>
          <w:b/>
          <w:bCs/>
          <w:noProof w:val="0"/>
          <w:sz w:val="20"/>
          <w:szCs w:val="20"/>
        </w:rPr>
        <w:t>din 18 aprilie 2008</w:t>
      </w: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</w:pP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privind</w:t>
      </w:r>
      <w:proofErr w:type="spellEnd"/>
      <w:proofErr w:type="gramEnd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completarea</w:t>
      </w:r>
      <w:proofErr w:type="spellEnd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Deciziei</w:t>
      </w:r>
      <w:proofErr w:type="spellEnd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Consiliului</w:t>
      </w:r>
      <w:proofErr w:type="spellEnd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Naţional</w:t>
      </w:r>
      <w:proofErr w:type="spellEnd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 xml:space="preserve"> al </w:t>
      </w:r>
      <w:proofErr w:type="spell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Colegiului</w:t>
      </w:r>
      <w:proofErr w:type="spellEnd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Medicilor</w:t>
      </w:r>
      <w:proofErr w:type="spellEnd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 xml:space="preserve"> din </w:t>
      </w:r>
      <w:proofErr w:type="spell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România</w:t>
      </w:r>
      <w:proofErr w:type="spellEnd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 xml:space="preserve"> nr. 4/2008 </w:t>
      </w:r>
      <w:proofErr w:type="spell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privind</w:t>
      </w:r>
      <w:proofErr w:type="spellEnd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continuarea</w:t>
      </w:r>
      <w:proofErr w:type="spellEnd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activităţii</w:t>
      </w:r>
      <w:proofErr w:type="spellEnd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medicale</w:t>
      </w:r>
      <w:proofErr w:type="spellEnd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peste</w:t>
      </w:r>
      <w:proofErr w:type="spellEnd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vârsta</w:t>
      </w:r>
      <w:proofErr w:type="spellEnd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legală</w:t>
      </w:r>
      <w:proofErr w:type="spellEnd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 xml:space="preserve"> de </w:t>
      </w:r>
      <w:proofErr w:type="spellStart"/>
      <w:r>
        <w:rPr>
          <w:rFonts w:ascii="Arial" w:hAnsi="Arial" w:cs="Arial"/>
          <w:b/>
          <w:bCs/>
          <w:noProof w:val="0"/>
          <w:color w:val="191919"/>
          <w:sz w:val="20"/>
          <w:szCs w:val="20"/>
          <w:lang w:val="en-US"/>
        </w:rPr>
        <w:t>pensionare</w:t>
      </w:r>
      <w:proofErr w:type="spellEnd"/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</w:rPr>
      </w:pP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</w:rPr>
      </w:pPr>
      <w:r>
        <w:rPr>
          <w:rFonts w:ascii="Arial" w:hAnsi="Arial" w:cs="Arial"/>
          <w:b/>
          <w:bCs/>
          <w:noProof w:val="0"/>
          <w:sz w:val="20"/>
          <w:szCs w:val="20"/>
        </w:rPr>
        <w:t>Publicată în: Monitorul Oficial Nr. 399 din 27 mai 2008</w:t>
      </w: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color w:val="0000FF"/>
          <w:sz w:val="24"/>
          <w:szCs w:val="24"/>
          <w:u w:val="single"/>
          <w:lang w:val="en-US"/>
        </w:rPr>
        <w:t>art.</w:t>
      </w:r>
      <w:proofErr w:type="gramEnd"/>
      <w:r>
        <w:rPr>
          <w:rFonts w:ascii="Times New Roman" w:hAnsi="Times New Roman" w:cs="Times New Roman"/>
          <w:noProof w:val="0"/>
          <w:color w:val="0000FF"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color w:val="0000FF"/>
          <w:sz w:val="24"/>
          <w:szCs w:val="24"/>
          <w:u w:val="single"/>
          <w:lang w:val="en-US"/>
        </w:rPr>
        <w:t>385</w:t>
      </w:r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, al art.</w:t>
      </w:r>
      <w:proofErr w:type="gram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404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(2) </w:t>
      </w:r>
      <w:proofErr w:type="spellStart"/>
      <w:proofErr w:type="gram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şi</w:t>
      </w:r>
      <w:proofErr w:type="spellEnd"/>
      <w:proofErr w:type="gram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al art. </w:t>
      </w:r>
      <w:proofErr w:type="gram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406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(1) </w:t>
      </w:r>
      <w:proofErr w:type="gram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lit</w:t>
      </w:r>
      <w:proofErr w:type="gram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. a) </w:t>
      </w:r>
      <w:proofErr w:type="gram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din</w:t>
      </w:r>
      <w:proofErr w:type="gram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nr. 95/2006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reforma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domeniul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sănătăţii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modificările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completările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,</w:t>
      </w: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</w:pP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  <w:t>Consiliul</w:t>
      </w:r>
      <w:proofErr w:type="spellEnd"/>
      <w:r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  <w:t>Naţional</w:t>
      </w:r>
      <w:proofErr w:type="spellEnd"/>
      <w:r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  <w:t>Colegiului</w:t>
      </w:r>
      <w:proofErr w:type="spellEnd"/>
      <w:r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  <w:t>Medicilor</w:t>
      </w:r>
      <w:proofErr w:type="spellEnd"/>
      <w:r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  <w:t>România</w:t>
      </w:r>
      <w:proofErr w:type="spellEnd"/>
      <w:r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  <w:t xml:space="preserve"> decide:</w:t>
      </w: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</w:pP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   Art. 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După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0000FF"/>
          <w:sz w:val="24"/>
          <w:szCs w:val="24"/>
          <w:u w:val="single"/>
          <w:lang w:val="en-US"/>
        </w:rPr>
        <w:t>articolul</w:t>
      </w:r>
      <w:proofErr w:type="spellEnd"/>
      <w:r>
        <w:rPr>
          <w:rFonts w:ascii="Times New Roman" w:hAnsi="Times New Roman" w:cs="Times New Roman"/>
          <w:noProof w:val="0"/>
          <w:color w:val="0000FF"/>
          <w:sz w:val="24"/>
          <w:szCs w:val="24"/>
          <w:u w:val="single"/>
          <w:lang w:val="en-US"/>
        </w:rPr>
        <w:t xml:space="preserve"> 8</w:t>
      </w:r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Naţional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Colegiului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Medicilor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România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4/2008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continuarea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activităţii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medicale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peste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vârsta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legală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pensionare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publicată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Monitorul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Oficial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României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Partea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I, nr.</w:t>
      </w:r>
      <w:proofErr w:type="gram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215 din 20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martie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2008, se introduce </w:t>
      </w:r>
      <w:proofErr w:type="gram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nou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articol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articolul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noProof w:val="0"/>
          <w:color w:val="191919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următorul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cuprins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:</w:t>
      </w: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   "Art. 8</w:t>
      </w:r>
      <w:r>
        <w:rPr>
          <w:rFonts w:ascii="Times New Roman" w:hAnsi="Times New Roman" w:cs="Times New Roman"/>
          <w:noProof w:val="0"/>
          <w:color w:val="191919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- (1)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avizele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continuare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activităţii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peste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vârsta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pensionare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validate de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Colegiul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Medicilor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România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.</w:t>
      </w: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   (2)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Avizul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menţinerea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funcţie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şefilor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secţie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peste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vârsta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pensionare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emite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Biroul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executiv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Naţional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Colegiului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Medicilor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România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." </w:t>
      </w: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   Art. II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Monitorul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Oficial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României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Partea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I.</w:t>
      </w: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</w:pP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Preşedintele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Colegiului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Medicilor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România</w:t>
      </w:r>
      <w:proofErr w:type="spellEnd"/>
      <w:r>
        <w:rPr>
          <w:rFonts w:ascii="Times New Roman" w:hAnsi="Times New Roman" w:cs="Times New Roman"/>
          <w:noProof w:val="0"/>
          <w:color w:val="191919"/>
          <w:sz w:val="24"/>
          <w:szCs w:val="24"/>
          <w:lang w:val="en-US"/>
        </w:rPr>
        <w:t>,</w:t>
      </w:r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  <w:t>Vasile</w:t>
      </w:r>
      <w:proofErr w:type="spellEnd"/>
      <w:r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color w:val="191919"/>
          <w:sz w:val="24"/>
          <w:szCs w:val="24"/>
          <w:lang w:val="en-US"/>
        </w:rPr>
        <w:t>Astărăstoae</w:t>
      </w:r>
      <w:proofErr w:type="spellEnd"/>
    </w:p>
    <w:p w:rsidR="00C77455" w:rsidRDefault="00C77455" w:rsidP="00C7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_____________</w:t>
      </w:r>
    </w:p>
    <w:p w:rsidR="00761780" w:rsidRDefault="00761780"/>
    <w:sectPr w:rsidR="00761780" w:rsidSect="00005A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455"/>
    <w:rsid w:val="000E6311"/>
    <w:rsid w:val="0016343F"/>
    <w:rsid w:val="00761780"/>
    <w:rsid w:val="00BF5B17"/>
    <w:rsid w:val="00C77455"/>
    <w:rsid w:val="00C9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8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AAEE-1F66-414F-883C-95128D8E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hdd</cp:lastModifiedBy>
  <cp:revision>1</cp:revision>
  <dcterms:created xsi:type="dcterms:W3CDTF">2008-05-28T11:23:00Z</dcterms:created>
  <dcterms:modified xsi:type="dcterms:W3CDTF">2008-05-28T11:27:00Z</dcterms:modified>
</cp:coreProperties>
</file>